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PARTE INTRODUTTIVA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Ordine di Malta Salute promuove i principi di trasparenza, correttezza e responsabilità nella gestione delle proprie attività sanitarie e amministrative. In questa sezione sono pubblicate le informazioni e i documenti utili a garantire un accesso chiaro e completo ai dati relativi all’organizzazione, nel rispetto della normativa vigente e nell’interesse di pazienti, utenti e stakeholder.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VERSIONE BREVE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 questa sezione sono pubblicati documenti, dati e informazioni sull'organizzazione e sulle attività di Ordine di Malta Salute, nel rispetto dei principi di trasparenza, correttezza, responsabilità e della normativa vigente.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